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bookmarkStart w:id="0" w:name="_GoBack"/>
      <w:bookmarkEnd w:id="0"/>
      <w:r w:rsidRPr="00F64DA4">
        <w:rPr>
          <w:rFonts w:ascii="Verdana" w:hAnsi="Verdana"/>
          <w:b/>
          <w:sz w:val="18"/>
          <w:szCs w:val="18"/>
          <w:lang w:val="fr-BE"/>
        </w:rPr>
        <w:t>Cette demande doit être envoyée en un exemplaire à:</w:t>
      </w:r>
    </w:p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F64DA4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F64DA4">
        <w:rPr>
          <w:rFonts w:ascii="Verdana" w:hAnsi="Verdana"/>
          <w:sz w:val="18"/>
          <w:szCs w:val="18"/>
          <w:lang w:val="fr-BE"/>
        </w:rPr>
        <w:t xml:space="preserve"> – </w:t>
      </w:r>
      <w:hyperlink r:id="rId8" w:history="1">
        <w:r w:rsidRPr="00F64DA4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F64DA4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F64DA4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F64DA4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F64DA4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1" w:name="Text1"/>
            <w:r w:rsidRPr="00F64DA4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F64DA4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F64DA4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r w:rsidRPr="00F64DA4">
              <w:rPr>
                <w:rFonts w:ascii="Verdana" w:hAnsi="Verdana"/>
                <w:b w:val="0"/>
                <w:i/>
                <w:sz w:val="18"/>
                <w:szCs w:val="18"/>
              </w:rPr>
              <w:t>Réservé à l’administration</w:t>
            </w:r>
            <w:r w:rsidRPr="00F64DA4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BD08BA" w:rsidRPr="00F64DA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F64DA4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F64DA4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F64DA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F64DA4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F64DA4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DA4">
        <w:rPr>
          <w:rFonts w:ascii="Verdana" w:hAnsi="Verdana"/>
          <w:lang w:val="fr-BE"/>
        </w:rPr>
        <w:instrText xml:space="preserve"> FORMCHECKBOX </w:instrText>
      </w:r>
      <w:r w:rsidR="00186B20">
        <w:rPr>
          <w:rFonts w:ascii="Verdana" w:hAnsi="Verdana"/>
          <w:lang w:val="fr-BE"/>
        </w:rPr>
      </w:r>
      <w:r w:rsidR="00186B20">
        <w:rPr>
          <w:rFonts w:ascii="Verdana" w:hAnsi="Verdana"/>
          <w:lang w:val="fr-BE"/>
        </w:rPr>
        <w:fldChar w:fldCharType="separate"/>
      </w:r>
      <w:r w:rsidRPr="00F64DA4">
        <w:rPr>
          <w:rFonts w:ascii="Verdana" w:hAnsi="Verdana"/>
          <w:lang w:val="fr-BE"/>
        </w:rPr>
        <w:fldChar w:fldCharType="end"/>
      </w:r>
      <w:r w:rsidRPr="00F64DA4">
        <w:rPr>
          <w:rFonts w:ascii="Verdana" w:hAnsi="Verdana"/>
          <w:lang w:val="fr-BE"/>
        </w:rPr>
        <w:t xml:space="preserve"> </w:t>
      </w:r>
      <w:r w:rsidRPr="00F64DA4">
        <w:rPr>
          <w:rFonts w:ascii="Verdana" w:hAnsi="Verdana"/>
          <w:b/>
          <w:lang w:val="fr-BE"/>
        </w:rPr>
        <w:t xml:space="preserve">Possède déjà une convention dans le domaine </w:t>
      </w:r>
      <w:r w:rsidR="00134151" w:rsidRPr="00F64DA4">
        <w:rPr>
          <w:rFonts w:ascii="Verdana" w:hAnsi="Verdana"/>
          <w:b/>
          <w:lang w:val="fr-BE"/>
        </w:rPr>
        <w:t>INCERT VT</w:t>
      </w:r>
      <w:r w:rsidR="00A02A66" w:rsidRPr="00F64DA4">
        <w:rPr>
          <w:rFonts w:ascii="Verdana" w:hAnsi="Verdana"/>
          <w:b/>
          <w:lang w:val="fr-BE"/>
        </w:rPr>
        <w:t xml:space="preserve"> P</w:t>
      </w:r>
      <w:r w:rsidRPr="00F64DA4">
        <w:rPr>
          <w:rFonts w:ascii="Verdana" w:hAnsi="Verdana"/>
          <w:b/>
          <w:lang w:val="fr-BE"/>
        </w:rPr>
        <w:t xml:space="preserve"> : </w:t>
      </w:r>
    </w:p>
    <w:p w:rsidR="00BD08BA" w:rsidRPr="00F64DA4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BE"/>
        </w:rPr>
      </w:pPr>
      <w:r w:rsidRPr="00F64DA4">
        <w:rPr>
          <w:rFonts w:ascii="Verdana" w:hAnsi="Verdana"/>
          <w:lang w:val="fr-BE"/>
        </w:rPr>
        <w:t xml:space="preserve">Le numéro de la convention est : </w:t>
      </w:r>
      <w:r w:rsidR="00134151" w:rsidRPr="00F64DA4">
        <w:rPr>
          <w:rFonts w:ascii="Verdana" w:hAnsi="Verdana"/>
          <w:lang w:val="fr-BE"/>
        </w:rPr>
        <w:t>V-</w:t>
      </w:r>
      <w:r w:rsidR="00A02A66" w:rsidRPr="00F64DA4">
        <w:rPr>
          <w:rFonts w:ascii="Verdana" w:hAnsi="Verdana"/>
          <w:lang w:val="fr-BE"/>
        </w:rPr>
        <w:t>B-</w:t>
      </w:r>
      <w:r w:rsidR="00A02A66" w:rsidRPr="00F64DA4">
        <w:rPr>
          <w:rFonts w:ascii="Verdana" w:hAnsi="Verdana"/>
          <w:sz w:val="18"/>
          <w:szCs w:val="18"/>
          <w:lang w:val="fr-B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 w:rsidRPr="00F64DA4">
        <w:rPr>
          <w:rFonts w:ascii="Verdana" w:hAnsi="Verdana"/>
          <w:sz w:val="18"/>
          <w:szCs w:val="18"/>
          <w:lang w:val="fr-BE"/>
        </w:rPr>
        <w:instrText xml:space="preserve"> FORMTEXT </w:instrText>
      </w:r>
      <w:r w:rsidR="00A02A66" w:rsidRPr="00F64DA4">
        <w:rPr>
          <w:rFonts w:ascii="Verdana" w:hAnsi="Verdana"/>
          <w:sz w:val="18"/>
          <w:szCs w:val="18"/>
          <w:lang w:val="fr-BE"/>
        </w:rPr>
      </w:r>
      <w:r w:rsidR="00A02A66" w:rsidRPr="00F64DA4">
        <w:rPr>
          <w:rFonts w:ascii="Verdana" w:hAnsi="Verdana"/>
          <w:sz w:val="18"/>
          <w:szCs w:val="18"/>
          <w:lang w:val="fr-BE"/>
        </w:rPr>
        <w:fldChar w:fldCharType="separate"/>
      </w:r>
      <w:r w:rsidR="00A02A66" w:rsidRPr="00F64DA4">
        <w:rPr>
          <w:rFonts w:ascii="Verdana" w:hAnsi="Verdana"/>
          <w:sz w:val="18"/>
          <w:szCs w:val="18"/>
          <w:lang w:val="fr-BE"/>
        </w:rPr>
        <w:t> </w:t>
      </w:r>
      <w:r w:rsidR="00A02A66" w:rsidRPr="00F64DA4">
        <w:rPr>
          <w:rFonts w:ascii="Verdana" w:hAnsi="Verdana"/>
          <w:sz w:val="18"/>
          <w:szCs w:val="18"/>
          <w:lang w:val="fr-BE"/>
        </w:rPr>
        <w:t> </w:t>
      </w:r>
      <w:r w:rsidR="00A02A66" w:rsidRPr="00F64DA4">
        <w:rPr>
          <w:rFonts w:ascii="Verdana" w:hAnsi="Verdana"/>
          <w:sz w:val="18"/>
          <w:szCs w:val="18"/>
          <w:lang w:val="fr-BE"/>
        </w:rPr>
        <w:t> </w:t>
      </w:r>
      <w:r w:rsidR="00A02A66" w:rsidRPr="00F64DA4">
        <w:rPr>
          <w:rFonts w:ascii="Verdana" w:hAnsi="Verdana"/>
          <w:sz w:val="18"/>
          <w:szCs w:val="18"/>
          <w:lang w:val="fr-BE"/>
        </w:rPr>
        <w:fldChar w:fldCharType="end"/>
      </w:r>
      <w:bookmarkEnd w:id="2"/>
    </w:p>
    <w:p w:rsidR="00BD08BA" w:rsidRPr="00F64DA4" w:rsidRDefault="00BD08BA" w:rsidP="00BD08BA">
      <w:pPr>
        <w:ind w:right="5" w:firstLine="720"/>
        <w:rPr>
          <w:rFonts w:ascii="Verdana" w:hAnsi="Verdana"/>
          <w:sz w:val="18"/>
          <w:szCs w:val="18"/>
          <w:lang w:val="fr-BE"/>
        </w:rPr>
      </w:pPr>
    </w:p>
    <w:p w:rsidR="00BD08BA" w:rsidRPr="00F64DA4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F64DA4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DA4">
        <w:rPr>
          <w:rFonts w:ascii="Verdana" w:hAnsi="Verdana"/>
          <w:lang w:val="fr-BE"/>
        </w:rPr>
        <w:instrText xml:space="preserve"> FORMCHECKBOX </w:instrText>
      </w:r>
      <w:r w:rsidR="00186B20">
        <w:rPr>
          <w:rFonts w:ascii="Verdana" w:hAnsi="Verdana"/>
          <w:lang w:val="fr-BE"/>
        </w:rPr>
      </w:r>
      <w:r w:rsidR="00186B20">
        <w:rPr>
          <w:rFonts w:ascii="Verdana" w:hAnsi="Verdana"/>
          <w:lang w:val="fr-BE"/>
        </w:rPr>
        <w:fldChar w:fldCharType="separate"/>
      </w:r>
      <w:r w:rsidRPr="00F64DA4">
        <w:rPr>
          <w:rFonts w:ascii="Verdana" w:hAnsi="Verdana"/>
          <w:lang w:val="fr-BE"/>
        </w:rPr>
        <w:fldChar w:fldCharType="end"/>
      </w:r>
      <w:r w:rsidRPr="00F64DA4">
        <w:rPr>
          <w:rFonts w:ascii="Verdana" w:hAnsi="Verdana"/>
          <w:lang w:val="fr-BE"/>
        </w:rPr>
        <w:t xml:space="preserve"> </w:t>
      </w:r>
      <w:r w:rsidRPr="00F64DA4">
        <w:rPr>
          <w:rFonts w:ascii="Verdana" w:hAnsi="Verdana"/>
          <w:b/>
          <w:lang w:val="fr-BE"/>
        </w:rPr>
        <w:t>Informe de la modification des données reprises dans les tableaux ci-dessous</w:t>
      </w:r>
    </w:p>
    <w:p w:rsidR="00BD08BA" w:rsidRPr="00F64DA4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F64DA4" w:rsidRDefault="00BD08BA" w:rsidP="00BD08BA">
      <w:pPr>
        <w:ind w:right="5" w:firstLine="720"/>
        <w:rPr>
          <w:rFonts w:ascii="Verdana" w:hAnsi="Verdana"/>
          <w:lang w:val="fr-BE"/>
        </w:rPr>
      </w:pPr>
      <w:r w:rsidRPr="00F64DA4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DA4">
        <w:rPr>
          <w:rFonts w:ascii="Verdana" w:hAnsi="Verdana"/>
          <w:lang w:val="fr-BE"/>
        </w:rPr>
        <w:instrText xml:space="preserve"> FORMCHECKBOX </w:instrText>
      </w:r>
      <w:r w:rsidR="00186B20">
        <w:rPr>
          <w:rFonts w:ascii="Verdana" w:hAnsi="Verdana"/>
          <w:lang w:val="fr-BE"/>
        </w:rPr>
      </w:r>
      <w:r w:rsidR="00186B20">
        <w:rPr>
          <w:rFonts w:ascii="Verdana" w:hAnsi="Verdana"/>
          <w:lang w:val="fr-BE"/>
        </w:rPr>
        <w:fldChar w:fldCharType="separate"/>
      </w:r>
      <w:r w:rsidRPr="00F64DA4">
        <w:rPr>
          <w:rFonts w:ascii="Verdana" w:hAnsi="Verdana"/>
          <w:lang w:val="fr-BE"/>
        </w:rPr>
        <w:fldChar w:fldCharType="end"/>
      </w:r>
      <w:r w:rsidRPr="00F64DA4">
        <w:rPr>
          <w:rFonts w:ascii="Verdana" w:hAnsi="Verdana"/>
          <w:lang w:val="fr-BE"/>
        </w:rPr>
        <w:t xml:space="preserve"> </w:t>
      </w:r>
      <w:r w:rsidRPr="00F64DA4">
        <w:rPr>
          <w:rFonts w:ascii="Verdana" w:hAnsi="Verdana"/>
          <w:b/>
          <w:lang w:val="fr-BE"/>
        </w:rPr>
        <w:t>Ne possède pas encore de convention</w:t>
      </w:r>
    </w:p>
    <w:p w:rsidR="00BD08BA" w:rsidRPr="00F64DA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bookmarkEnd w:id="3"/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A3201E" w:rsidRPr="00F64DA4" w:rsidTr="00391F6A">
        <w:tc>
          <w:tcPr>
            <w:tcW w:w="3066" w:type="dxa"/>
          </w:tcPr>
          <w:p w:rsidR="00A3201E" w:rsidRPr="00F64DA4" w:rsidRDefault="00A3201E" w:rsidP="00CF2E0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A3201E" w:rsidRPr="00F64DA4" w:rsidRDefault="00A3201E" w:rsidP="00CF2E0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BD08BA" w:rsidRPr="00F64DA4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F64DA4">
        <w:rPr>
          <w:rFonts w:ascii="Verdana" w:hAnsi="Verdana"/>
          <w:sz w:val="18"/>
          <w:szCs w:val="18"/>
          <w:lang w:val="fr-BE"/>
        </w:rPr>
        <w:t>Les factures des frais de certification sont à adresser à (si différent que repris ci-dessus):</w:t>
      </w:r>
    </w:p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A3201E" w:rsidRPr="00F64DA4" w:rsidTr="00391F6A">
        <w:tc>
          <w:tcPr>
            <w:tcW w:w="3066" w:type="dxa"/>
          </w:tcPr>
          <w:p w:rsidR="00A3201E" w:rsidRPr="00F64DA4" w:rsidRDefault="00A3201E" w:rsidP="00CF2E0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A3201E" w:rsidRPr="00F64DA4" w:rsidRDefault="00A3201E" w:rsidP="00CF2E0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</w:p>
    <w:p w:rsidR="00356A05" w:rsidRDefault="00356A05" w:rsidP="00A240AA">
      <w:pPr>
        <w:tabs>
          <w:tab w:val="left" w:pos="1276"/>
        </w:tabs>
        <w:ind w:right="5"/>
        <w:jc w:val="both"/>
        <w:rPr>
          <w:rFonts w:ascii="Verdana" w:hAnsi="Verdana"/>
          <w:sz w:val="18"/>
          <w:szCs w:val="18"/>
          <w:lang w:val="fr-BE"/>
        </w:rPr>
        <w:sectPr w:rsidR="00356A05" w:rsidSect="00356A0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F64DA4" w:rsidRDefault="00BD08BA" w:rsidP="00A240AA">
      <w:pPr>
        <w:tabs>
          <w:tab w:val="left" w:pos="1276"/>
        </w:tabs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F64DA4">
        <w:rPr>
          <w:rFonts w:ascii="Verdana" w:hAnsi="Verdana"/>
          <w:sz w:val="18"/>
          <w:szCs w:val="18"/>
          <w:lang w:val="fr-BE"/>
        </w:rPr>
        <w:lastRenderedPageBreak/>
        <w:t xml:space="preserve">Il désigne la personne suivante pour le représenter pour toute question relative à l’instruction de cette demande : </w:t>
      </w:r>
    </w:p>
    <w:p w:rsidR="00BD08BA" w:rsidRPr="00F64DA4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A3201E" w:rsidRPr="00F64DA4" w:rsidTr="00391F6A">
        <w:trPr>
          <w:gridAfter w:val="1"/>
          <w:wAfter w:w="6" w:type="dxa"/>
        </w:trPr>
        <w:tc>
          <w:tcPr>
            <w:tcW w:w="3066" w:type="dxa"/>
          </w:tcPr>
          <w:p w:rsidR="00A3201E" w:rsidRPr="00F64DA4" w:rsidRDefault="00A3201E" w:rsidP="00CF2E0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A3201E" w:rsidRPr="00F64DA4" w:rsidRDefault="00A3201E" w:rsidP="00CF2E0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  <w:gridSpan w:val="2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F64DA4" w:rsidTr="00391F6A">
        <w:tc>
          <w:tcPr>
            <w:tcW w:w="3066" w:type="dxa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F64DA4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A02A66" w:rsidRPr="00F64DA4" w:rsidRDefault="00A02A66" w:rsidP="001A2466">
      <w:pPr>
        <w:spacing w:line="480" w:lineRule="auto"/>
        <w:ind w:right="5"/>
        <w:rPr>
          <w:rFonts w:ascii="Verdana" w:hAnsi="Verdana"/>
          <w:lang w:val="fr-BE"/>
        </w:rPr>
      </w:pPr>
    </w:p>
    <w:p w:rsidR="00261E4F" w:rsidRPr="00F64DA4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F64DA4">
        <w:rPr>
          <w:rFonts w:ascii="Verdana" w:hAnsi="Verdana"/>
          <w:lang w:val="fr-BE"/>
        </w:rPr>
        <w:t>Il déclare</w:t>
      </w:r>
      <w:r w:rsidR="00261E4F" w:rsidRPr="00F64DA4">
        <w:rPr>
          <w:rFonts w:ascii="Verdana" w:hAnsi="Verdana"/>
          <w:lang w:val="fr-BE"/>
        </w:rPr>
        <w:t xml:space="preserve"> (</w:t>
      </w:r>
      <w:r w:rsidR="00F64DA4" w:rsidRPr="00F64DA4">
        <w:rPr>
          <w:rFonts w:ascii="Verdana" w:hAnsi="Verdana"/>
          <w:lang w:val="fr-BE"/>
        </w:rPr>
        <w:t>cocher la ou les case(s) appropriée(s)</w:t>
      </w:r>
      <w:r w:rsidR="00261E4F" w:rsidRPr="00F64DA4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F64DA4" w:rsidTr="00DD05C7">
        <w:trPr>
          <w:cantSplit/>
        </w:trPr>
        <w:tc>
          <w:tcPr>
            <w:tcW w:w="675" w:type="dxa"/>
          </w:tcPr>
          <w:p w:rsidR="00261E4F" w:rsidRPr="00F64DA4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F64DA4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742E64" w:rsidTr="00DD05C7">
        <w:trPr>
          <w:cantSplit/>
        </w:trPr>
        <w:tc>
          <w:tcPr>
            <w:tcW w:w="675" w:type="dxa"/>
          </w:tcPr>
          <w:p w:rsidR="00261E4F" w:rsidRPr="00F64DA4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F64DA4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t>être</w:t>
            </w:r>
            <w:r w:rsidR="00261E4F" w:rsidRPr="00F64DA4">
              <w:rPr>
                <w:rFonts w:ascii="Verdana" w:hAnsi="Verdana"/>
                <w:lang w:val="fr-BE"/>
              </w:rPr>
              <w:t xml:space="preserve"> détente</w:t>
            </w:r>
            <w:r w:rsidRPr="00F64DA4"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742E64" w:rsidTr="00D4682A">
        <w:trPr>
          <w:cantSplit/>
        </w:trPr>
        <w:tc>
          <w:tcPr>
            <w:tcW w:w="675" w:type="dxa"/>
          </w:tcPr>
          <w:p w:rsidR="00E162C4" w:rsidRPr="00F64DA4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64DA4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t>se limiter à la mise sur le marché du produit</w:t>
            </w:r>
          </w:p>
        </w:tc>
      </w:tr>
      <w:tr w:rsidR="00E162C4" w:rsidRPr="00742E64" w:rsidTr="00D4682A">
        <w:trPr>
          <w:cantSplit/>
        </w:trPr>
        <w:tc>
          <w:tcPr>
            <w:tcW w:w="675" w:type="dxa"/>
          </w:tcPr>
          <w:p w:rsidR="00E162C4" w:rsidRPr="00F64DA4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64DA4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t>assurer la fabrication dans les centres de fabrication mentionnés ci-dessous</w:t>
            </w:r>
          </w:p>
        </w:tc>
      </w:tr>
      <w:tr w:rsidR="00E162C4" w:rsidRPr="00742E64" w:rsidTr="00D4682A">
        <w:trPr>
          <w:cantSplit/>
        </w:trPr>
        <w:tc>
          <w:tcPr>
            <w:tcW w:w="675" w:type="dxa"/>
          </w:tcPr>
          <w:p w:rsidR="00E162C4" w:rsidRPr="00F64DA4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64DA4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t>faire fabriquer par des entreprises soumises à son contrôle et nommément désignées ci-dessous</w:t>
            </w:r>
          </w:p>
        </w:tc>
      </w:tr>
    </w:tbl>
    <w:p w:rsidR="00E162C4" w:rsidRPr="00F64DA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1C4CDA" w:rsidRPr="00F64DA4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F64DA4">
        <w:rPr>
          <w:rFonts w:ascii="Verdana" w:hAnsi="Verdana"/>
          <w:sz w:val="18"/>
          <w:szCs w:val="18"/>
          <w:lang w:val="fr-BE"/>
        </w:rPr>
        <w:t xml:space="preserve">Il s’engage à </w:t>
      </w:r>
    </w:p>
    <w:p w:rsidR="001C4CDA" w:rsidRPr="00F64DA4" w:rsidRDefault="001A2466" w:rsidP="001C4CDA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F64DA4">
        <w:rPr>
          <w:rFonts w:ascii="Verdana" w:hAnsi="Verdana"/>
          <w:sz w:val="18"/>
          <w:szCs w:val="18"/>
          <w:lang w:val="fr-BE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1C4CDA" w:rsidRPr="00F64DA4">
        <w:rPr>
          <w:rFonts w:ascii="Verdana" w:hAnsi="Verdana"/>
          <w:sz w:val="18"/>
          <w:szCs w:val="18"/>
          <w:lang w:val="fr-BE"/>
        </w:rPr>
        <w:t xml:space="preserve">propriétés du système/composant ; </w:t>
      </w:r>
    </w:p>
    <w:p w:rsidR="001A2466" w:rsidRPr="00F64DA4" w:rsidRDefault="001A2466" w:rsidP="001C4CDA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F64DA4">
        <w:rPr>
          <w:rFonts w:ascii="Verdana" w:hAnsi="Verdana"/>
          <w:sz w:val="18"/>
          <w:szCs w:val="18"/>
          <w:lang w:val="fr-BE"/>
        </w:rPr>
        <w:t>respecter le</w:t>
      </w:r>
      <w:r w:rsidR="00A02A66" w:rsidRPr="00F64DA4">
        <w:rPr>
          <w:rFonts w:ascii="Verdana" w:hAnsi="Verdana"/>
          <w:sz w:val="18"/>
          <w:szCs w:val="18"/>
          <w:lang w:val="fr-BE"/>
        </w:rPr>
        <w:t>s</w:t>
      </w:r>
      <w:r w:rsidRPr="00F64DA4">
        <w:rPr>
          <w:rFonts w:ascii="Verdana" w:hAnsi="Verdana"/>
          <w:sz w:val="18"/>
          <w:szCs w:val="18"/>
          <w:lang w:val="fr-BE"/>
        </w:rPr>
        <w:t xml:space="preserve"> règlement</w:t>
      </w:r>
      <w:r w:rsidR="00A02A66" w:rsidRPr="00F64DA4">
        <w:rPr>
          <w:rFonts w:ascii="Verdana" w:hAnsi="Verdana"/>
          <w:sz w:val="18"/>
          <w:szCs w:val="18"/>
          <w:lang w:val="fr-BE"/>
        </w:rPr>
        <w:t>s</w:t>
      </w:r>
      <w:r w:rsidRPr="00F64DA4">
        <w:rPr>
          <w:rFonts w:ascii="Verdana" w:hAnsi="Verdana"/>
          <w:sz w:val="18"/>
          <w:szCs w:val="18"/>
          <w:lang w:val="fr-BE"/>
        </w:rPr>
        <w:t xml:space="preserve"> de certification </w:t>
      </w:r>
      <w:r w:rsidR="00A02A66" w:rsidRPr="00F64DA4">
        <w:rPr>
          <w:rFonts w:ascii="Verdana" w:hAnsi="Verdana"/>
          <w:sz w:val="18"/>
          <w:szCs w:val="18"/>
          <w:lang w:val="fr-BE"/>
        </w:rPr>
        <w:t>INCERT</w:t>
      </w:r>
      <w:r w:rsidRPr="00F64DA4">
        <w:rPr>
          <w:rFonts w:ascii="Verdana" w:hAnsi="Verdana"/>
          <w:sz w:val="18"/>
          <w:szCs w:val="18"/>
          <w:lang w:val="fr-BE"/>
        </w:rPr>
        <w:t xml:space="preserve"> et à respecter les conditions d’usage de la certification. Il déclare, également, accepter les frais de certification.</w:t>
      </w:r>
    </w:p>
    <w:p w:rsidR="001C4CDA" w:rsidRPr="00F64DA4" w:rsidRDefault="001C4CDA" w:rsidP="001C4CDA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F64DA4">
        <w:rPr>
          <w:rFonts w:ascii="Verdana" w:hAnsi="Verdana"/>
          <w:sz w:val="18"/>
          <w:szCs w:val="18"/>
          <w:lang w:val="fr-BE"/>
        </w:rPr>
        <w:t>Il autorise les laboratoires, qui ont effectué les essais, à communiquer toute information complémentaire qui leur serait demandée dans le cadre de l’examen du dossier.</w:t>
      </w:r>
    </w:p>
    <w:p w:rsidR="001A2466" w:rsidRPr="00F64DA4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 w:rsidRPr="00F64DA4"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Pr="00F64DA4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F64DA4">
        <w:rPr>
          <w:rFonts w:ascii="Verdana" w:hAnsi="Verdana"/>
          <w:b/>
          <w:sz w:val="22"/>
          <w:szCs w:val="22"/>
          <w:lang w:val="fr-BE"/>
        </w:rPr>
        <w:t>Demande</w:t>
      </w:r>
    </w:p>
    <w:p w:rsidR="00BD08BA" w:rsidRPr="00F64DA4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742E64" w:rsidTr="00CF2E0C">
        <w:trPr>
          <w:cantSplit/>
        </w:trPr>
        <w:tc>
          <w:tcPr>
            <w:tcW w:w="609" w:type="dxa"/>
            <w:vAlign w:val="center"/>
          </w:tcPr>
          <w:p w:rsidR="00BD08BA" w:rsidRPr="00F64DA4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F64DA4" w:rsidRDefault="007402FF" w:rsidP="001A246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 INCERT</w:t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 sur base du/des rapport(s) d’essais suivant(s): </w:t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BD08BA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94270B" w:rsidRPr="00F64DA4" w:rsidTr="00CF2E0C">
        <w:trPr>
          <w:cantSplit/>
        </w:trPr>
        <w:tc>
          <w:tcPr>
            <w:tcW w:w="609" w:type="dxa"/>
            <w:vAlign w:val="center"/>
          </w:tcPr>
          <w:p w:rsidR="0094270B" w:rsidRPr="00F64DA4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F64DA4" w:rsidRDefault="0094270B" w:rsidP="00134151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Le renouvellement du </w:t>
            </w:r>
            <w:proofErr w:type="gramStart"/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certificat </w:t>
            </w:r>
            <w:proofErr w:type="gramEnd"/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F64DA4" w:rsidTr="00CF2E0C">
        <w:trPr>
          <w:cantSplit/>
        </w:trPr>
        <w:tc>
          <w:tcPr>
            <w:tcW w:w="609" w:type="dxa"/>
            <w:vAlign w:val="center"/>
          </w:tcPr>
          <w:p w:rsidR="0094270B" w:rsidRPr="00F64DA4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F64DA4" w:rsidRDefault="0094270B" w:rsidP="00134151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L’extension du </w:t>
            </w:r>
            <w:proofErr w:type="gramStart"/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certificat </w:t>
            </w:r>
            <w:proofErr w:type="gramEnd"/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186B20" w:rsidTr="00CF2E0C">
        <w:trPr>
          <w:cantSplit/>
        </w:trPr>
        <w:tc>
          <w:tcPr>
            <w:tcW w:w="609" w:type="dxa"/>
            <w:vAlign w:val="center"/>
          </w:tcPr>
          <w:p w:rsidR="0094270B" w:rsidRPr="00F64DA4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F64DA4" w:rsidRDefault="0094270B" w:rsidP="00134151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La modific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ation produit(s) du certificat 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134151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 (si applicable, rapport(s) d’essais suivant(s)</w:t>
            </w:r>
            <w:proofErr w:type="gramStart"/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proofErr w:type="gramEnd"/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D4682A"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</w:tbl>
    <w:p w:rsidR="00261E4F" w:rsidRPr="00F64DA4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Pr="00F64DA4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 w:rsidRPr="00F64DA4">
        <w:rPr>
          <w:rFonts w:ascii="Verdana" w:hAnsi="Verdana"/>
          <w:i/>
          <w:lang w:val="fr-BE"/>
        </w:rPr>
        <w:t>Pour le(s) produit(s) suivant(s) :</w:t>
      </w:r>
    </w:p>
    <w:p w:rsidR="001A2466" w:rsidRPr="00F64DA4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Pr="00F64DA4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F64DA4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F64DA4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F64DA4" w:rsidRPr="00F64DA4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F64DA4" w:rsidRDefault="00261E4F" w:rsidP="00D4682A">
            <w:pPr>
              <w:rPr>
                <w:rFonts w:ascii="Verdana" w:hAnsi="Verdana"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134151" w:rsidRPr="00742E64" w:rsidTr="00391F6A">
        <w:tc>
          <w:tcPr>
            <w:tcW w:w="3066" w:type="dxa"/>
          </w:tcPr>
          <w:p w:rsidR="00134151" w:rsidRPr="00F64DA4" w:rsidRDefault="00134151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TYPE DE MONTE DU SYSTEME</w:t>
            </w:r>
          </w:p>
        </w:tc>
        <w:tc>
          <w:tcPr>
            <w:tcW w:w="6649" w:type="dxa"/>
          </w:tcPr>
          <w:p w:rsidR="00134151" w:rsidRPr="00F64DA4" w:rsidRDefault="00134151" w:rsidP="00D4682A">
            <w:pPr>
              <w:spacing w:before="80" w:after="80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  <w:r w:rsidRPr="00F64DA4">
              <w:rPr>
                <w:rFonts w:ascii="Verdana" w:hAnsi="Verdana"/>
                <w:lang w:val="fr-BE"/>
              </w:rPr>
              <w:t xml:space="preserve"> Système monté d’origine</w:t>
            </w:r>
          </w:p>
          <w:p w:rsidR="00134151" w:rsidRPr="00F64DA4" w:rsidRDefault="00134151" w:rsidP="00D4682A">
            <w:pPr>
              <w:spacing w:before="80" w:after="80"/>
              <w:rPr>
                <w:rFonts w:ascii="Verdana" w:hAnsi="Verdana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  <w:r w:rsidRPr="00F64DA4">
              <w:rPr>
                <w:rFonts w:ascii="Verdana" w:hAnsi="Verdana"/>
                <w:lang w:val="fr-BE"/>
              </w:rPr>
              <w:t xml:space="preserve"> Système de seconde monte</w:t>
            </w:r>
          </w:p>
          <w:p w:rsidR="00134151" w:rsidRPr="00F64DA4" w:rsidRDefault="00134151" w:rsidP="00134151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t>Note :</w:t>
            </w:r>
            <w:r w:rsidRPr="00F64DA4">
              <w:rPr>
                <w:i/>
                <w:lang w:val="fr-BE"/>
              </w:rPr>
              <w:t xml:space="preserve"> </w:t>
            </w:r>
            <w:r w:rsidRPr="00F64DA4">
              <w:rPr>
                <w:rFonts w:ascii="Verdana" w:hAnsi="Verdana"/>
                <w:i/>
                <w:lang w:val="fr-BE"/>
              </w:rPr>
              <w:t>Lorsqu’un dealer – concessionnaire intervient sur un système monté d’origine,</w:t>
            </w:r>
            <w:r w:rsidR="00F64DA4" w:rsidRPr="00F64DA4">
              <w:rPr>
                <w:rFonts w:ascii="Verdana" w:hAnsi="Verdana"/>
                <w:i/>
                <w:lang w:val="fr-BE"/>
              </w:rPr>
              <w:t xml:space="preserve"> </w:t>
            </w:r>
            <w:r w:rsidRPr="00F64DA4">
              <w:rPr>
                <w:rFonts w:ascii="Verdana" w:hAnsi="Verdana"/>
                <w:i/>
                <w:lang w:val="fr-BE"/>
              </w:rPr>
              <w:t xml:space="preserve">le </w:t>
            </w:r>
            <w:r w:rsidR="00F64DA4" w:rsidRPr="00F64DA4">
              <w:rPr>
                <w:rFonts w:ascii="Verdana" w:hAnsi="Verdana"/>
                <w:i/>
                <w:lang w:val="fr-BE"/>
              </w:rPr>
              <w:t>système</w:t>
            </w:r>
            <w:r w:rsidRPr="00F64DA4">
              <w:rPr>
                <w:rFonts w:ascii="Verdana" w:hAnsi="Verdana"/>
                <w:i/>
                <w:lang w:val="fr-BE"/>
              </w:rPr>
              <w:t xml:space="preserve"> devient un système de seconde monte</w:t>
            </w:r>
          </w:p>
        </w:tc>
      </w:tr>
      <w:tr w:rsidR="00F2190F" w:rsidRPr="00F64DA4" w:rsidTr="00391F6A">
        <w:tc>
          <w:tcPr>
            <w:tcW w:w="3066" w:type="dxa"/>
          </w:tcPr>
          <w:p w:rsidR="00F2190F" w:rsidRPr="00F64DA4" w:rsidRDefault="00F2190F" w:rsidP="00833C28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Produit programmable</w:t>
            </w:r>
          </w:p>
        </w:tc>
        <w:tc>
          <w:tcPr>
            <w:tcW w:w="6649" w:type="dxa"/>
          </w:tcPr>
          <w:p w:rsidR="00F2190F" w:rsidRPr="00F64DA4" w:rsidRDefault="00F2190F" w:rsidP="00833C28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  <w:r w:rsidRPr="00F64DA4">
              <w:rPr>
                <w:rFonts w:ascii="Verdana" w:hAnsi="Verdana"/>
                <w:lang w:val="fr-BE"/>
              </w:rPr>
              <w:t xml:space="preserve"> OUI    </w:t>
            </w:r>
            <w:r w:rsidRPr="00F64DA4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A4">
              <w:rPr>
                <w:rFonts w:ascii="Verdana" w:hAnsi="Verdana"/>
                <w:lang w:val="fr-BE"/>
              </w:rPr>
              <w:instrText xml:space="preserve"> FORMCHECKBOX </w:instrText>
            </w:r>
            <w:r w:rsidR="00186B20">
              <w:rPr>
                <w:rFonts w:ascii="Verdana" w:hAnsi="Verdana"/>
                <w:lang w:val="fr-BE"/>
              </w:rPr>
            </w:r>
            <w:r w:rsidR="00186B20">
              <w:rPr>
                <w:rFonts w:ascii="Verdana" w:hAnsi="Verdana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lang w:val="fr-BE"/>
              </w:rPr>
              <w:fldChar w:fldCharType="end"/>
            </w:r>
            <w:r w:rsidRPr="00F64DA4">
              <w:rPr>
                <w:rFonts w:ascii="Verdana" w:hAnsi="Verdana"/>
                <w:lang w:val="fr-BE"/>
              </w:rPr>
              <w:t xml:space="preserve"> NON</w:t>
            </w:r>
          </w:p>
        </w:tc>
      </w:tr>
      <w:tr w:rsidR="00F2190F" w:rsidRPr="00F64DA4" w:rsidTr="00391F6A">
        <w:tc>
          <w:tcPr>
            <w:tcW w:w="3066" w:type="dxa"/>
          </w:tcPr>
          <w:p w:rsidR="00F2190F" w:rsidRPr="00F64DA4" w:rsidRDefault="00F2190F" w:rsidP="00833C28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Emplacement du label :</w:t>
            </w:r>
          </w:p>
        </w:tc>
        <w:tc>
          <w:tcPr>
            <w:tcW w:w="6649" w:type="dxa"/>
          </w:tcPr>
          <w:p w:rsidR="00F2190F" w:rsidRPr="00F64DA4" w:rsidRDefault="00F2190F" w:rsidP="00833C28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B63B5B" w:rsidRPr="00F64DA4" w:rsidRDefault="00B63B5B">
      <w:pPr>
        <w:rPr>
          <w:lang w:val="fr-BE"/>
        </w:rPr>
      </w:pPr>
      <w:r w:rsidRPr="00F64DA4">
        <w:rPr>
          <w:lang w:val="fr-BE"/>
        </w:rPr>
        <w:br w:type="page"/>
      </w: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833C28" w:rsidRPr="00F64DA4" w:rsidTr="00391F6A">
        <w:tc>
          <w:tcPr>
            <w:tcW w:w="9715" w:type="dxa"/>
            <w:gridSpan w:val="2"/>
          </w:tcPr>
          <w:p w:rsidR="00833C28" w:rsidRPr="00F64DA4" w:rsidRDefault="00833C28" w:rsidP="00D4682A">
            <w:pPr>
              <w:spacing w:before="80" w:after="80"/>
              <w:rPr>
                <w:rFonts w:ascii="Verdana" w:hAnsi="Verdana"/>
                <w:sz w:val="2"/>
                <w:szCs w:val="18"/>
                <w:lang w:val="fr-BE"/>
              </w:rPr>
            </w:pPr>
          </w:p>
          <w:tbl>
            <w:tblPr>
              <w:tblStyle w:val="TableGrid"/>
              <w:tblW w:w="0" w:type="auto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7070"/>
            </w:tblGrid>
            <w:tr w:rsidR="00833C28" w:rsidRPr="00742E64" w:rsidTr="00391F6A">
              <w:tc>
                <w:tcPr>
                  <w:tcW w:w="2458" w:type="dxa"/>
                  <w:vMerge w:val="restart"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Voiture de tourisme</w:t>
                  </w:r>
                </w:p>
                <w:p w:rsidR="00833C28" w:rsidRPr="00F64DA4" w:rsidRDefault="00833C28" w:rsidP="009E4127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Pour deux–roues et trois-roues (</w:t>
                  </w:r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y compris les quads à l’exception des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vélomoteurs)</w:t>
                  </w:r>
                </w:p>
              </w:tc>
              <w:tc>
                <w:tcPr>
                  <w:tcW w:w="7070" w:type="dxa"/>
                </w:tcPr>
                <w:p w:rsidR="00833C28" w:rsidRPr="00CF2E0C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IM</w:t>
                  </w:r>
                  <w:r w:rsidR="00CF2E0C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 xml:space="preserve"> </w:t>
                  </w:r>
                  <w:r w:rsidR="00CF2E0C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(toujours avec passif </w:t>
                  </w:r>
                  <w:proofErr w:type="spellStart"/>
                  <w:r w:rsidR="00CF2E0C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="00CF2E0C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)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AL1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sans passif </w:t>
                  </w:r>
                  <w:proofErr w:type="spellStart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ni réarmement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AL2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="00CF2E0C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avec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passif </w:t>
                  </w:r>
                  <w:proofErr w:type="spellStart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et réarmement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Si IM couplé a un système d’alarme certifié (AL) :</w:t>
                  </w:r>
                </w:p>
                <w:p w:rsidR="00833C28" w:rsidRPr="00742E6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742E64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IA1</w:t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73B36"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 + AL1</w:t>
                  </w:r>
                </w:p>
                <w:p w:rsidR="00833C28" w:rsidRPr="00742E6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742E64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IA2</w:t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73B36"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 + AL2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/>
                </w:tcPr>
                <w:p w:rsidR="00833C28" w:rsidRPr="00742E6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AT1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avec uniquement l’empêchement du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AT2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AT1 + limitation de la vitesse</w:t>
                  </w:r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(uniquement voiture de tourisme)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TT0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système pour lequel l’alarme ne peut être générée qu’à l’initiative du propriétaire du véhicule (aucune alarme automatique) et sans empêchement de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sans reconnaissance du conducteur et sans empêchement du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TT2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avec reconnaissance du conducteur et sans empêchement du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TT3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sans reconnaissance du conducteur et avec empêchement du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TT4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avec reconnaissance du conducteur et avec empêchement du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TT5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un système de suivi classe TT4 couplé à un système après-vol classe AT2</w:t>
                  </w:r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(uniquement voiture de tourisme)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 w:val="restart"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Véhicules utilitaires</w:t>
                  </w: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IM1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="00915C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avec passif </w:t>
                  </w:r>
                  <w:proofErr w:type="spellStart"/>
                  <w:r w:rsidR="00915C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="00915C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et 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résistance à l’attaque de 5 minutes</w:t>
                  </w:r>
                </w:p>
                <w:p w:rsidR="00833C28" w:rsidRPr="00F64DA4" w:rsidRDefault="00833C28" w:rsidP="00915C20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IM2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="00915C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avec passif </w:t>
                  </w:r>
                  <w:proofErr w:type="spellStart"/>
                  <w:r w:rsidR="00915C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="00915C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et 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résistance à l’attaque de 15 minutes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F64DA4" w:rsidRDefault="00833C28" w:rsidP="006540BA">
                  <w:pPr>
                    <w:spacing w:before="80" w:after="80"/>
                    <w:ind w:left="408" w:right="-40" w:hanging="408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AL1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sans passif </w:t>
                  </w:r>
                  <w:proofErr w:type="spellStart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ni réarmement</w:t>
                  </w:r>
                </w:p>
                <w:p w:rsidR="00833C28" w:rsidRPr="00F64DA4" w:rsidRDefault="00833C28" w:rsidP="006540BA">
                  <w:pPr>
                    <w:spacing w:before="80" w:after="80"/>
                    <w:ind w:left="408" w:right="-40" w:hanging="408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AL2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="00CF2E0C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avec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passif </w:t>
                  </w:r>
                  <w:proofErr w:type="spellStart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et réarmement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Si IM couplé a un système d’alarme certifié (AL) :</w:t>
                  </w:r>
                </w:p>
                <w:p w:rsidR="00833C28" w:rsidRPr="00742E64" w:rsidRDefault="00833C28" w:rsidP="00473B36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742E64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IA1</w:t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73B36"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IM1 + AL1</w:t>
                  </w:r>
                </w:p>
                <w:p w:rsidR="00833C28" w:rsidRPr="00742E64" w:rsidRDefault="00833C28" w:rsidP="00473B36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742E64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IA2</w:t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73B36"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IM1 + AL2</w:t>
                  </w:r>
                </w:p>
                <w:p w:rsidR="00CF2E0C" w:rsidRPr="00742E64" w:rsidRDefault="00833C28" w:rsidP="00473B36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742E64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IA3</w:t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73B36"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IM2 + AL1</w:t>
                  </w:r>
                </w:p>
                <w:p w:rsidR="00833C28" w:rsidRPr="00742E64" w:rsidRDefault="00833C28" w:rsidP="00473B36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742E64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IA4</w:t>
                  </w:r>
                  <w:r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73B36" w:rsidRPr="00742E64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IM2 + AL2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/>
                </w:tcPr>
                <w:p w:rsidR="00833C28" w:rsidRPr="00742E6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AT1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avec uniquement l’empêchement du redémarrage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TT0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système pour lequel l’alarme ne peut être générée qu’à l’initiative du propriétaire du véhicule (aucune alarme automatique) et sans empêchement de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sans reconnaissance du conducteur et sans empêchement du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TT2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avec reconnaissance du conducteur et sans empêchement du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TT3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sans reconnaissance du conducteur et avec empêchement du redémarrage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TT4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avec reconnaissance du conducteur et </w:t>
                  </w:r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avec empêchement du redémarrage</w:t>
                  </w:r>
                </w:p>
              </w:tc>
            </w:tr>
            <w:tr w:rsidR="00833C28" w:rsidRPr="00742E64" w:rsidTr="00391F6A">
              <w:tc>
                <w:tcPr>
                  <w:tcW w:w="2458" w:type="dxa"/>
                  <w:vMerge w:val="restart"/>
                </w:tcPr>
                <w:p w:rsidR="00833C28" w:rsidRPr="00F64DA4" w:rsidRDefault="00833C28" w:rsidP="009E4127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Objet mobile (</w:t>
                  </w:r>
                  <w:proofErr w:type="spellStart"/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trailers</w:t>
                  </w:r>
                  <w:proofErr w:type="spellEnd"/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, remorques, semi-remorques, conteneur, …)</w:t>
                  </w:r>
                </w:p>
              </w:tc>
              <w:tc>
                <w:tcPr>
                  <w:tcW w:w="7070" w:type="dxa"/>
                </w:tcPr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AL1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sans passif </w:t>
                  </w:r>
                  <w:proofErr w:type="spellStart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ni réarmement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AL2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="00CF2E0C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avec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passif </w:t>
                  </w:r>
                  <w:proofErr w:type="spellStart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arming</w:t>
                  </w:r>
                  <w:proofErr w:type="spellEnd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et réarmement</w:t>
                  </w:r>
                </w:p>
              </w:tc>
            </w:tr>
            <w:tr w:rsidR="00833C28" w:rsidRPr="00F64DA4" w:rsidTr="00391F6A">
              <w:tc>
                <w:tcPr>
                  <w:tcW w:w="2458" w:type="dxa"/>
                  <w:vMerge/>
                </w:tcPr>
                <w:p w:rsidR="00833C28" w:rsidRPr="00F64DA4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</w:p>
              </w:tc>
              <w:tc>
                <w:tcPr>
                  <w:tcW w:w="7070" w:type="dxa"/>
                </w:tcPr>
                <w:p w:rsidR="009E4127" w:rsidRPr="00F64DA4" w:rsidRDefault="009E4127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TT0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système avec fonction de suivi sur demande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TT1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système avec fonctions de détection de sabotage et de suivi sur demande</w:t>
                  </w:r>
                </w:p>
                <w:p w:rsidR="00833C28" w:rsidRPr="00F64DA4" w:rsidRDefault="00833C28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TT2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="009E4127"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fonction TT1 + reconnaissance du conducteur et suivi déclenché par détection du mouvement</w:t>
                  </w:r>
                </w:p>
                <w:p w:rsidR="009E4127" w:rsidRPr="00F64DA4" w:rsidRDefault="009E4127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TT3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fonction TT1 + </w:t>
                  </w:r>
                  <w:proofErr w:type="spellStart"/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>geofencing</w:t>
                  </w:r>
                  <w:proofErr w:type="spellEnd"/>
                </w:p>
                <w:p w:rsidR="009E4127" w:rsidRPr="00F64DA4" w:rsidRDefault="009E4127" w:rsidP="00473B36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pP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instrText xml:space="preserve"> FORMCHECKBOX </w:instrText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</w:r>
                  <w:r w:rsidR="00186B20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separate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fldChar w:fldCharType="end"/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</w:t>
                  </w:r>
                  <w:r w:rsidRPr="00F64DA4">
                    <w:rPr>
                      <w:rFonts w:ascii="Verdana" w:hAnsi="Verdana"/>
                      <w:b/>
                      <w:sz w:val="16"/>
                      <w:szCs w:val="18"/>
                      <w:lang w:val="fr-BE"/>
                    </w:rPr>
                    <w:t>TT4</w:t>
                  </w:r>
                  <w:r w:rsidRPr="00F64DA4">
                    <w:rPr>
                      <w:rFonts w:ascii="Verdana" w:hAnsi="Verdana"/>
                      <w:sz w:val="16"/>
                      <w:szCs w:val="18"/>
                      <w:lang w:val="fr-BE"/>
                    </w:rPr>
                    <w:t xml:space="preserve"> fonctions TT1 + TT2 + TT3</w:t>
                  </w:r>
                </w:p>
              </w:tc>
            </w:tr>
          </w:tbl>
          <w:p w:rsidR="00833C28" w:rsidRPr="00F64DA4" w:rsidRDefault="00833C28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2190F" w:rsidRPr="00F64DA4" w:rsidTr="00391F6A">
        <w:tc>
          <w:tcPr>
            <w:tcW w:w="3066" w:type="dxa"/>
          </w:tcPr>
          <w:p w:rsidR="00F2190F" w:rsidRPr="00F64DA4" w:rsidRDefault="00F2190F" w:rsidP="00833C28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Autres informations :</w:t>
            </w:r>
          </w:p>
        </w:tc>
        <w:tc>
          <w:tcPr>
            <w:tcW w:w="6649" w:type="dxa"/>
          </w:tcPr>
          <w:p w:rsidR="00F2190F" w:rsidRPr="00F64DA4" w:rsidRDefault="00F2190F" w:rsidP="00833C28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DD05C7" w:rsidRPr="00F64DA4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 w:rsidRPr="00F64DA4">
        <w:rPr>
          <w:rFonts w:ascii="Verdana" w:hAnsi="Verdana"/>
          <w:b/>
          <w:i/>
          <w:sz w:val="22"/>
          <w:lang w:val="fr-BE"/>
        </w:rPr>
        <w:br w:type="page"/>
      </w:r>
    </w:p>
    <w:p w:rsidR="00261E4F" w:rsidRPr="00F64DA4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F64DA4">
        <w:rPr>
          <w:rFonts w:ascii="Verdana" w:hAnsi="Verdana"/>
          <w:b/>
          <w:i/>
          <w:sz w:val="22"/>
          <w:lang w:val="fr-BE"/>
        </w:rPr>
        <w:t>VARIANTE</w:t>
      </w:r>
      <w:r w:rsidR="00391F6A">
        <w:rPr>
          <w:rFonts w:ascii="Verdana" w:hAnsi="Verdana"/>
          <w:b/>
          <w:i/>
          <w:sz w:val="22"/>
          <w:lang w:val="fr-BE"/>
        </w:rPr>
        <w:t>S</w:t>
      </w:r>
      <w:r w:rsidRPr="00F64DA4">
        <w:rPr>
          <w:rFonts w:ascii="Verdana" w:hAnsi="Verdana"/>
          <w:b/>
          <w:i/>
          <w:sz w:val="24"/>
          <w:lang w:val="fr-BE"/>
        </w:rPr>
        <w:t xml:space="preserve"> </w:t>
      </w:r>
      <w:r w:rsidRPr="00F64DA4">
        <w:rPr>
          <w:rFonts w:ascii="Verdana" w:hAnsi="Verdana"/>
          <w:i/>
          <w:lang w:val="fr-BE"/>
        </w:rPr>
        <w:t xml:space="preserve">(1 </w:t>
      </w:r>
      <w:r w:rsidR="00DD05C7" w:rsidRPr="00F64DA4">
        <w:rPr>
          <w:rFonts w:ascii="Verdana" w:hAnsi="Verdana"/>
          <w:i/>
          <w:lang w:val="fr-BE"/>
        </w:rPr>
        <w:t xml:space="preserve">tableau </w:t>
      </w:r>
      <w:r w:rsidRPr="00F64DA4">
        <w:rPr>
          <w:rFonts w:ascii="Verdana" w:hAnsi="Verdana"/>
          <w:i/>
          <w:lang w:val="fr-BE"/>
        </w:rPr>
        <w:t>par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p w:rsidR="00391F6A" w:rsidRPr="00391F6A" w:rsidRDefault="00391F6A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F64DA4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F64DA4" w:rsidRPr="00F64DA4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F64DA4" w:rsidRDefault="00261E4F" w:rsidP="00D4682A">
            <w:pPr>
              <w:rPr>
                <w:rFonts w:ascii="Verdana" w:hAnsi="Verdana"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F64DA4" w:rsidRDefault="00261E4F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D4682A" w:rsidRPr="00F64DA4" w:rsidRDefault="00D4682A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742E6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F64DA4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F64DA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rPr>
          <w:cantSplit/>
        </w:trPr>
        <w:tc>
          <w:tcPr>
            <w:tcW w:w="9715" w:type="dxa"/>
            <w:gridSpan w:val="2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261E4F" w:rsidRPr="00F64DA4" w:rsidRDefault="00261E4F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F812A7" w:rsidRPr="00391F6A" w:rsidRDefault="00F812A7" w:rsidP="00F812A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F64DA4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F812A7" w:rsidRPr="00F64DA4" w:rsidTr="00391F6A">
        <w:tc>
          <w:tcPr>
            <w:tcW w:w="3066" w:type="dxa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c>
          <w:tcPr>
            <w:tcW w:w="3066" w:type="dxa"/>
          </w:tcPr>
          <w:p w:rsidR="00F812A7" w:rsidRPr="00F64DA4" w:rsidRDefault="00F812A7" w:rsidP="00955817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F812A7" w:rsidRPr="00F64DA4" w:rsidRDefault="00F812A7" w:rsidP="00955817">
            <w:pPr>
              <w:rPr>
                <w:rFonts w:ascii="Verdana" w:hAnsi="Verdana"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c>
          <w:tcPr>
            <w:tcW w:w="3066" w:type="dxa"/>
          </w:tcPr>
          <w:p w:rsidR="00F812A7" w:rsidRPr="00F64DA4" w:rsidRDefault="00F812A7" w:rsidP="00955817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F812A7" w:rsidRPr="00F64DA4" w:rsidRDefault="00F812A7" w:rsidP="00955817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c>
          <w:tcPr>
            <w:tcW w:w="3066" w:type="dxa"/>
          </w:tcPr>
          <w:p w:rsidR="00F812A7" w:rsidRPr="00F64DA4" w:rsidRDefault="00F812A7" w:rsidP="00955817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F812A7" w:rsidRPr="00F64DA4" w:rsidRDefault="00F812A7" w:rsidP="00955817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742E6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F64DA4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F812A7" w:rsidRPr="00F64DA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F812A7" w:rsidRPr="00F64DA4" w:rsidTr="00391F6A">
        <w:trPr>
          <w:cantSplit/>
        </w:trPr>
        <w:tc>
          <w:tcPr>
            <w:tcW w:w="9715" w:type="dxa"/>
            <w:gridSpan w:val="2"/>
          </w:tcPr>
          <w:p w:rsidR="00F812A7" w:rsidRPr="00F64DA4" w:rsidRDefault="00F812A7" w:rsidP="00955817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F812A7" w:rsidRPr="00F64DA4" w:rsidRDefault="00F812A7" w:rsidP="00F812A7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DD05C7" w:rsidRPr="00F64DA4" w:rsidRDefault="00261E4F">
      <w:pPr>
        <w:spacing w:after="200" w:line="276" w:lineRule="auto"/>
        <w:rPr>
          <w:rFonts w:ascii="Verdana" w:hAnsi="Verdana"/>
          <w:i/>
          <w:lang w:val="fr-BE"/>
        </w:rPr>
      </w:pPr>
      <w:r w:rsidRPr="00F64DA4">
        <w:rPr>
          <w:rFonts w:ascii="Verdana" w:hAnsi="Verdana"/>
          <w:i/>
          <w:lang w:val="fr-BE"/>
        </w:rPr>
        <w:br w:type="page"/>
      </w:r>
    </w:p>
    <w:p w:rsidR="00391F6A" w:rsidRPr="00F64DA4" w:rsidRDefault="00391F6A" w:rsidP="00391F6A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F64DA4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3</w:t>
      </w:r>
    </w:p>
    <w:p w:rsidR="00391F6A" w:rsidRPr="00F64DA4" w:rsidRDefault="00391F6A" w:rsidP="00391F6A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391F6A" w:rsidRPr="00F64DA4" w:rsidTr="006E699F">
        <w:tc>
          <w:tcPr>
            <w:tcW w:w="3066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c>
          <w:tcPr>
            <w:tcW w:w="3066" w:type="dxa"/>
          </w:tcPr>
          <w:p w:rsidR="00391F6A" w:rsidRPr="00F64DA4" w:rsidRDefault="00391F6A" w:rsidP="006E699F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391F6A" w:rsidRPr="00F64DA4" w:rsidRDefault="00391F6A" w:rsidP="006E699F">
            <w:pPr>
              <w:rPr>
                <w:rFonts w:ascii="Verdana" w:hAnsi="Verdana"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c>
          <w:tcPr>
            <w:tcW w:w="3066" w:type="dxa"/>
          </w:tcPr>
          <w:p w:rsidR="00391F6A" w:rsidRPr="00F64DA4" w:rsidRDefault="00391F6A" w:rsidP="006E699F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391F6A" w:rsidRPr="00F64DA4" w:rsidRDefault="00391F6A" w:rsidP="006E699F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c>
          <w:tcPr>
            <w:tcW w:w="3066" w:type="dxa"/>
          </w:tcPr>
          <w:p w:rsidR="00391F6A" w:rsidRPr="00F64DA4" w:rsidRDefault="00391F6A" w:rsidP="006E699F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391F6A" w:rsidRPr="00F64DA4" w:rsidRDefault="00391F6A" w:rsidP="006E699F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742E6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F64DA4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391F6A" w:rsidRDefault="00391F6A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391F6A" w:rsidRPr="00F64DA4" w:rsidRDefault="00391F6A" w:rsidP="00391F6A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F64DA4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4</w:t>
      </w:r>
    </w:p>
    <w:p w:rsidR="00391F6A" w:rsidRPr="00F64DA4" w:rsidRDefault="00391F6A" w:rsidP="00391F6A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391F6A" w:rsidRPr="00F64DA4" w:rsidTr="006E699F">
        <w:tc>
          <w:tcPr>
            <w:tcW w:w="3066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c>
          <w:tcPr>
            <w:tcW w:w="3066" w:type="dxa"/>
          </w:tcPr>
          <w:p w:rsidR="00391F6A" w:rsidRPr="00F64DA4" w:rsidRDefault="00391F6A" w:rsidP="006E699F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391F6A" w:rsidRPr="00F64DA4" w:rsidRDefault="00391F6A" w:rsidP="006E699F">
            <w:pPr>
              <w:rPr>
                <w:rFonts w:ascii="Verdana" w:hAnsi="Verdana"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c>
          <w:tcPr>
            <w:tcW w:w="3066" w:type="dxa"/>
          </w:tcPr>
          <w:p w:rsidR="00391F6A" w:rsidRPr="00F64DA4" w:rsidRDefault="00391F6A" w:rsidP="006E699F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391F6A" w:rsidRPr="00F64DA4" w:rsidRDefault="00391F6A" w:rsidP="006E699F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c>
          <w:tcPr>
            <w:tcW w:w="3066" w:type="dxa"/>
          </w:tcPr>
          <w:p w:rsidR="00391F6A" w:rsidRPr="00F64DA4" w:rsidRDefault="00391F6A" w:rsidP="006E699F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391F6A" w:rsidRPr="00F64DA4" w:rsidRDefault="00391F6A" w:rsidP="006E699F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F64DA4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742E6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F64DA4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91F6A" w:rsidRPr="00F64DA4" w:rsidTr="006E699F">
        <w:trPr>
          <w:cantSplit/>
        </w:trPr>
        <w:tc>
          <w:tcPr>
            <w:tcW w:w="9715" w:type="dxa"/>
            <w:gridSpan w:val="2"/>
          </w:tcPr>
          <w:p w:rsidR="00391F6A" w:rsidRPr="00F64DA4" w:rsidRDefault="00391F6A" w:rsidP="006E699F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391F6A" w:rsidRDefault="00391F6A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BB239C" w:rsidRPr="00F64DA4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 w:rsidRPr="00F64DA4">
        <w:rPr>
          <w:rFonts w:ascii="Verdana" w:hAnsi="Verdana"/>
          <w:b/>
          <w:i/>
          <w:sz w:val="24"/>
          <w:lang w:val="fr-BE"/>
        </w:rPr>
        <w:t>FABRICANT</w:t>
      </w:r>
    </w:p>
    <w:p w:rsidR="00BB239C" w:rsidRPr="00F64DA4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49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49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Code postal, Ville:</w:t>
            </w:r>
          </w:p>
        </w:tc>
        <w:tc>
          <w:tcPr>
            <w:tcW w:w="6649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49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49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BB239C" w:rsidRPr="00F64DA4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261E4F" w:rsidRPr="00F64DA4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 w:rsidRPr="00F64DA4">
        <w:rPr>
          <w:rFonts w:ascii="Verdana" w:hAnsi="Verdana"/>
          <w:b/>
          <w:i/>
          <w:sz w:val="24"/>
          <w:lang w:val="fr-BE"/>
        </w:rPr>
        <w:t>LIEU DE FABRICATION</w:t>
      </w:r>
      <w:r w:rsidR="00BB239C" w:rsidRPr="00F64DA4">
        <w:rPr>
          <w:rFonts w:ascii="Verdana" w:hAnsi="Verdana"/>
          <w:b/>
          <w:i/>
          <w:sz w:val="24"/>
          <w:lang w:val="fr-BE"/>
        </w:rPr>
        <w:t xml:space="preserve"> (si différent du fabricant)</w:t>
      </w:r>
    </w:p>
    <w:p w:rsidR="00261E4F" w:rsidRPr="00F64DA4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Code postal, Ville: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261E4F" w:rsidRPr="00F64DA4" w:rsidTr="00391F6A">
        <w:tc>
          <w:tcPr>
            <w:tcW w:w="3066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49" w:type="dxa"/>
          </w:tcPr>
          <w:p w:rsidR="00261E4F" w:rsidRPr="00F64DA4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261E4F" w:rsidRPr="00F64DA4" w:rsidRDefault="00261E4F" w:rsidP="00D4682A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B239C" w:rsidRPr="00F64DA4" w:rsidRDefault="00BB239C" w:rsidP="00BB239C">
      <w:pPr>
        <w:ind w:right="-561"/>
        <w:rPr>
          <w:rFonts w:ascii="Verdana" w:hAnsi="Verdana"/>
          <w:b/>
          <w:i/>
          <w:sz w:val="24"/>
          <w:lang w:val="fr-BE"/>
        </w:rPr>
      </w:pPr>
      <w:r w:rsidRPr="00F64DA4">
        <w:rPr>
          <w:rFonts w:ascii="Verdana" w:hAnsi="Verdana"/>
          <w:b/>
          <w:i/>
          <w:sz w:val="24"/>
          <w:lang w:val="fr-BE"/>
        </w:rPr>
        <w:t>LIEU DE STOCKAGE</w:t>
      </w:r>
    </w:p>
    <w:p w:rsidR="00BB239C" w:rsidRPr="00F64DA4" w:rsidRDefault="00BB239C" w:rsidP="00BB23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63"/>
      </w:tblGrid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63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63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Code postal, Ville:</w:t>
            </w:r>
          </w:p>
        </w:tc>
        <w:tc>
          <w:tcPr>
            <w:tcW w:w="6663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63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63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63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63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B239C" w:rsidRPr="00F64DA4" w:rsidTr="00391F6A">
        <w:tc>
          <w:tcPr>
            <w:tcW w:w="3066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63" w:type="dxa"/>
          </w:tcPr>
          <w:p w:rsidR="00BB239C" w:rsidRPr="00F64DA4" w:rsidRDefault="00BB239C" w:rsidP="0013415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391F6A" w:rsidRDefault="00391F6A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D4682A" w:rsidRPr="00F64DA4" w:rsidRDefault="00D4682A" w:rsidP="00D4682A">
      <w:pPr>
        <w:ind w:right="-561"/>
        <w:rPr>
          <w:rFonts w:ascii="Verdana" w:hAnsi="Verdana"/>
          <w:b/>
          <w:i/>
          <w:sz w:val="24"/>
          <w:lang w:val="fr-BE"/>
        </w:rPr>
      </w:pPr>
      <w:r w:rsidRPr="00F64DA4">
        <w:rPr>
          <w:rFonts w:ascii="Verdana" w:hAnsi="Verdana"/>
          <w:b/>
          <w:i/>
          <w:sz w:val="24"/>
          <w:lang w:val="fr-BE"/>
        </w:rPr>
        <w:t>DISTRIBUTEUR</w:t>
      </w:r>
      <w:r w:rsidR="00BB239C" w:rsidRPr="00F64DA4">
        <w:rPr>
          <w:rFonts w:ascii="Verdana" w:hAnsi="Verdana"/>
          <w:b/>
          <w:i/>
          <w:sz w:val="24"/>
          <w:lang w:val="fr-BE"/>
        </w:rPr>
        <w:t xml:space="preserve"> (si d’application)</w:t>
      </w:r>
    </w:p>
    <w:p w:rsidR="00D4682A" w:rsidRPr="00F64DA4" w:rsidRDefault="00D4682A" w:rsidP="00D4682A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63"/>
      </w:tblGrid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63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63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Code postal, Ville:</w:t>
            </w:r>
          </w:p>
        </w:tc>
        <w:tc>
          <w:tcPr>
            <w:tcW w:w="6663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63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63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63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63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D4682A" w:rsidRPr="00F64DA4" w:rsidTr="00391F6A">
        <w:tc>
          <w:tcPr>
            <w:tcW w:w="3066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F64DA4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63" w:type="dxa"/>
          </w:tcPr>
          <w:p w:rsidR="00D4682A" w:rsidRPr="00F64DA4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F64DA4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391F6A" w:rsidRDefault="00391F6A" w:rsidP="00BD08BA">
      <w:pPr>
        <w:ind w:right="5"/>
        <w:rPr>
          <w:rFonts w:ascii="Verdana" w:hAnsi="Verdana"/>
          <w:lang w:val="fr-BE"/>
        </w:rPr>
      </w:pPr>
    </w:p>
    <w:p w:rsidR="00391F6A" w:rsidRDefault="00391F6A" w:rsidP="00BD08BA">
      <w:pPr>
        <w:ind w:right="5"/>
        <w:rPr>
          <w:rFonts w:ascii="Verdana" w:hAnsi="Verdana"/>
          <w:lang w:val="fr-BE"/>
        </w:rPr>
      </w:pPr>
    </w:p>
    <w:p w:rsidR="00BD08BA" w:rsidRPr="00F64DA4" w:rsidRDefault="00BD08BA" w:rsidP="00BD08BA">
      <w:pPr>
        <w:ind w:right="5"/>
        <w:rPr>
          <w:rFonts w:ascii="Verdana" w:hAnsi="Verdana"/>
          <w:lang w:val="fr-BE"/>
        </w:rPr>
      </w:pPr>
      <w:r w:rsidRPr="00F64DA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391F6A" w:rsidRPr="00F64DA4" w:rsidRDefault="00391F6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F64DA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F64DA4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F64DA4">
        <w:rPr>
          <w:rFonts w:ascii="Verdana" w:hAnsi="Verdana"/>
          <w:lang w:val="fr-BE"/>
        </w:rPr>
        <w:t>Fait à</w:t>
      </w:r>
      <w:r w:rsidRPr="00F64DA4">
        <w:rPr>
          <w:rFonts w:ascii="Verdana" w:hAnsi="Verdana"/>
          <w:i/>
          <w:lang w:val="fr-BE"/>
        </w:rPr>
        <w:tab/>
      </w:r>
      <w:r w:rsidR="00E162C4" w:rsidRPr="00F64DA4">
        <w:rPr>
          <w:rFonts w:ascii="Verdana" w:hAnsi="Verdana"/>
          <w:i/>
          <w:lang w:val="fr-BE"/>
        </w:rPr>
        <w:t xml:space="preserve"> </w:t>
      </w:r>
      <w:r w:rsidR="00E162C4" w:rsidRPr="00F64DA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 w:rsidRPr="00F64DA4">
        <w:rPr>
          <w:rFonts w:ascii="Verdana" w:hAnsi="Verdana"/>
          <w:i/>
          <w:lang w:val="fr-BE"/>
        </w:rPr>
        <w:instrText xml:space="preserve"> FORMTEXT </w:instrText>
      </w:r>
      <w:r w:rsidR="00E162C4" w:rsidRPr="00F64DA4">
        <w:rPr>
          <w:rFonts w:ascii="Verdana" w:hAnsi="Verdana"/>
          <w:i/>
          <w:lang w:val="fr-BE"/>
        </w:rPr>
      </w:r>
      <w:r w:rsidR="00E162C4" w:rsidRPr="00F64DA4">
        <w:rPr>
          <w:rFonts w:ascii="Verdana" w:hAnsi="Verdana"/>
          <w:i/>
          <w:lang w:val="fr-BE"/>
        </w:rPr>
        <w:fldChar w:fldCharType="separate"/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fldChar w:fldCharType="end"/>
      </w:r>
      <w:bookmarkEnd w:id="4"/>
      <w:r w:rsidRPr="00F64DA4">
        <w:rPr>
          <w:rFonts w:ascii="Verdana" w:hAnsi="Verdana"/>
          <w:i/>
          <w:lang w:val="fr-BE"/>
        </w:rPr>
        <w:tab/>
      </w:r>
      <w:r w:rsidRPr="00F64DA4">
        <w:rPr>
          <w:rFonts w:ascii="Verdana" w:hAnsi="Verdana"/>
          <w:lang w:val="fr-BE"/>
        </w:rPr>
        <w:t>le</w:t>
      </w:r>
      <w:r w:rsidR="00E162C4" w:rsidRPr="00F64DA4">
        <w:rPr>
          <w:rFonts w:ascii="Verdana" w:hAnsi="Verdana"/>
          <w:lang w:val="fr-BE"/>
        </w:rPr>
        <w:t xml:space="preserve"> </w:t>
      </w:r>
      <w:r w:rsidR="00E162C4" w:rsidRPr="00F64DA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F64DA4">
        <w:rPr>
          <w:rFonts w:ascii="Verdana" w:hAnsi="Verdana"/>
          <w:i/>
          <w:lang w:val="fr-BE"/>
        </w:rPr>
        <w:instrText xml:space="preserve"> FORMTEXT </w:instrText>
      </w:r>
      <w:r w:rsidR="00E162C4" w:rsidRPr="00F64DA4">
        <w:rPr>
          <w:rFonts w:ascii="Verdana" w:hAnsi="Verdana"/>
          <w:i/>
          <w:lang w:val="fr-BE"/>
        </w:rPr>
      </w:r>
      <w:r w:rsidR="00E162C4" w:rsidRPr="00F64DA4">
        <w:rPr>
          <w:rFonts w:ascii="Verdana" w:hAnsi="Verdana"/>
          <w:i/>
          <w:lang w:val="fr-BE"/>
        </w:rPr>
        <w:fldChar w:fldCharType="separate"/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t> </w:t>
      </w:r>
      <w:r w:rsidR="00E162C4" w:rsidRPr="00F64DA4">
        <w:rPr>
          <w:rFonts w:ascii="Verdana" w:hAnsi="Verdana"/>
          <w:i/>
          <w:lang w:val="fr-BE"/>
        </w:rPr>
        <w:fldChar w:fldCharType="end"/>
      </w:r>
    </w:p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F64DA4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F64DA4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F64DA4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F64DA4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742E6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BD08BA" w:rsidP="00D4682A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Rapport(s) d’essais (pour une </w:t>
            </w:r>
            <w:r w:rsidR="00BB239C"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nouvelle certification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une extensi</w:t>
            </w:r>
            <w:r w:rsidR="00BB239C"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on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  <w:p w:rsidR="00BB239C" w:rsidRPr="00F64DA4" w:rsidRDefault="00BB239C" w:rsidP="00D4682A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Ou </w:t>
            </w:r>
          </w:p>
          <w:p w:rsidR="00BB239C" w:rsidRPr="00F64DA4" w:rsidRDefault="00BB239C" w:rsidP="00D4682A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Dossier technique dans le cadre d’une modification (si pas fourni au laboratoire)</w:t>
            </w:r>
          </w:p>
        </w:tc>
      </w:tr>
      <w:tr w:rsidR="00BD08BA" w:rsidRPr="00742E6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945941" w:rsidP="00BB23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euve d'inscription au registre de commerce belge  ou équivalent dans un autre pays de l'Union Européenne "/>
                  </w:textInput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La preuve d'inscription au registre de commerce belge  ou équivalent dans un autre pays de l'Union Européenne 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64DA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945941" w:rsidP="00BB23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éclaration du fabricant du groupe de produits pour lequel il demande la certification INCERT (cf. doc. CEB N° 005 art 7.3.2)"/>
                  </w:textInput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Déclaration du fabricant du groupe de produits pour lequel il demande la certification INCERT (cf. doc. CEB N° 005 art 7.3.2)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742E6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945941" w:rsidP="00732338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le requérant est EN ISO 9000, une copie du certificat."/>
                  </w:textInput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Si le requérant est EN ISO 900</w:t>
            </w:r>
            <w:r w:rsidR="00732338"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1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, une copie du certificat.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64DA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64DA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64DA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64DA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64DA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64DA4" w:rsidTr="00391F6A">
        <w:trPr>
          <w:cantSplit/>
        </w:trPr>
        <w:tc>
          <w:tcPr>
            <w:tcW w:w="675" w:type="dxa"/>
          </w:tcPr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F64DA4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F64DA4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F64DA4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F64DA4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BD08BA" w:rsidRPr="00F64DA4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F64DA4" w:rsidSect="00356A05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0C" w:rsidRDefault="00CF2E0C" w:rsidP="00BD08BA">
      <w:r>
        <w:separator/>
      </w:r>
    </w:p>
  </w:endnote>
  <w:endnote w:type="continuationSeparator" w:id="0">
    <w:p w:rsidR="00CF2E0C" w:rsidRDefault="00CF2E0C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0C" w:rsidRPr="0044723A" w:rsidRDefault="00356A05" w:rsidP="0044723A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DD13F79" wp14:editId="2F7CC060">
              <wp:simplePos x="0" y="0"/>
              <wp:positionH relativeFrom="page">
                <wp:posOffset>897890</wp:posOffset>
              </wp:positionH>
              <wp:positionV relativeFrom="page">
                <wp:posOffset>9664238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A05" w:rsidRDefault="00356A05" w:rsidP="00356A05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356A05" w:rsidRDefault="00356A05" w:rsidP="00356A05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356A05" w:rsidRDefault="00356A05" w:rsidP="00356A05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60.9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oA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" filled="f" stroked="f">
              <v:textbox>
                <w:txbxContent>
                  <w:p w:rsidR="00356A05" w:rsidRDefault="00356A05" w:rsidP="00356A05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356A05" w:rsidRDefault="00356A05" w:rsidP="00356A05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356A05" w:rsidRDefault="00356A05" w:rsidP="00356A05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2E0C" w:rsidRPr="0044723A">
      <w:rPr>
        <w:rFonts w:ascii="Verdana" w:hAnsi="Verdana"/>
        <w:b/>
        <w:color w:val="C0C0C0"/>
        <w:sz w:val="12"/>
        <w:szCs w:val="12"/>
        <w:lang w:val="en-US"/>
      </w:rPr>
      <w:t>10650</w:t>
    </w:r>
    <w:r w:rsidR="00CF2E0C" w:rsidRPr="0044723A">
      <w:rPr>
        <w:rFonts w:ascii="Verdana" w:hAnsi="Verdana"/>
        <w:b/>
        <w:color w:val="C0C0C0"/>
        <w:sz w:val="12"/>
        <w:szCs w:val="12"/>
        <w:lang w:val="en-US"/>
      </w:rPr>
      <w:tab/>
    </w:r>
    <w:r w:rsidR="00CF2E0C" w:rsidRPr="0044723A">
      <w:rPr>
        <w:rFonts w:ascii="Verdana" w:hAnsi="Verdana"/>
        <w:sz w:val="12"/>
        <w:szCs w:val="12"/>
      </w:rPr>
      <w:fldChar w:fldCharType="begin"/>
    </w:r>
    <w:r w:rsidR="00CF2E0C" w:rsidRPr="0044723A">
      <w:rPr>
        <w:rFonts w:ascii="Verdana" w:hAnsi="Verdana"/>
        <w:sz w:val="12"/>
        <w:szCs w:val="12"/>
        <w:lang w:val="en-US"/>
      </w:rPr>
      <w:instrText xml:space="preserve"> PAGE </w:instrText>
    </w:r>
    <w:r w:rsidR="00CF2E0C" w:rsidRPr="0044723A">
      <w:rPr>
        <w:rFonts w:ascii="Verdana" w:hAnsi="Verdana"/>
        <w:sz w:val="12"/>
        <w:szCs w:val="12"/>
      </w:rPr>
      <w:fldChar w:fldCharType="separate"/>
    </w:r>
    <w:r w:rsidR="00186B20">
      <w:rPr>
        <w:rFonts w:ascii="Verdana" w:hAnsi="Verdana"/>
        <w:noProof/>
        <w:sz w:val="12"/>
        <w:szCs w:val="12"/>
        <w:lang w:val="en-US"/>
      </w:rPr>
      <w:t>1</w:t>
    </w:r>
    <w:r w:rsidR="00CF2E0C" w:rsidRPr="0044723A">
      <w:rPr>
        <w:rFonts w:ascii="Verdana" w:hAnsi="Verdana"/>
        <w:sz w:val="12"/>
        <w:szCs w:val="12"/>
      </w:rPr>
      <w:fldChar w:fldCharType="end"/>
    </w:r>
    <w:r w:rsidR="00CF2E0C" w:rsidRPr="0044723A">
      <w:rPr>
        <w:rFonts w:ascii="Verdana" w:hAnsi="Verdana"/>
        <w:sz w:val="12"/>
        <w:szCs w:val="12"/>
        <w:lang w:val="en-US"/>
      </w:rPr>
      <w:t>/</w:t>
    </w:r>
    <w:r w:rsidR="00CF2E0C" w:rsidRPr="0044723A">
      <w:rPr>
        <w:rFonts w:ascii="Verdana" w:hAnsi="Verdana"/>
        <w:sz w:val="12"/>
        <w:szCs w:val="12"/>
      </w:rPr>
      <w:fldChar w:fldCharType="begin"/>
    </w:r>
    <w:r w:rsidR="00CF2E0C" w:rsidRPr="0044723A">
      <w:rPr>
        <w:rFonts w:ascii="Verdana" w:hAnsi="Verdana"/>
        <w:sz w:val="12"/>
        <w:szCs w:val="12"/>
        <w:lang w:val="en-US"/>
      </w:rPr>
      <w:instrText xml:space="preserve"> NUMPAGES </w:instrText>
    </w:r>
    <w:r w:rsidR="00CF2E0C" w:rsidRPr="0044723A">
      <w:rPr>
        <w:rFonts w:ascii="Verdana" w:hAnsi="Verdana"/>
        <w:sz w:val="12"/>
        <w:szCs w:val="12"/>
      </w:rPr>
      <w:fldChar w:fldCharType="separate"/>
    </w:r>
    <w:r w:rsidR="00186B20">
      <w:rPr>
        <w:rFonts w:ascii="Verdana" w:hAnsi="Verdana"/>
        <w:noProof/>
        <w:sz w:val="12"/>
        <w:szCs w:val="12"/>
        <w:lang w:val="en-US"/>
      </w:rPr>
      <w:t>9</w:t>
    </w:r>
    <w:r w:rsidR="00CF2E0C" w:rsidRPr="0044723A">
      <w:rPr>
        <w:rFonts w:ascii="Verdana" w:hAnsi="Verdana"/>
        <w:sz w:val="12"/>
        <w:szCs w:val="12"/>
      </w:rPr>
      <w:fldChar w:fldCharType="end"/>
    </w:r>
    <w:r w:rsidR="00CF2E0C" w:rsidRPr="0044723A">
      <w:rPr>
        <w:rFonts w:ascii="Verdana" w:hAnsi="Verdana"/>
        <w:sz w:val="12"/>
        <w:szCs w:val="12"/>
      </w:rPr>
      <w:tab/>
    </w:r>
    <w:r w:rsidR="00CF2E0C" w:rsidRPr="0044723A">
      <w:rPr>
        <w:rFonts w:ascii="Verdana" w:eastAsia="Arial Unicode MS" w:hAnsi="Verdana"/>
        <w:b/>
        <w:sz w:val="12"/>
        <w:szCs w:val="12"/>
      </w:rPr>
      <w:t>©</w:t>
    </w:r>
    <w:r w:rsidR="00CF2E0C" w:rsidRPr="0044723A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0C" w:rsidRPr="0044723A" w:rsidRDefault="00CF2E0C" w:rsidP="0044723A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44723A">
      <w:rPr>
        <w:rFonts w:ascii="Verdana" w:hAnsi="Verdana"/>
        <w:b/>
        <w:color w:val="C0C0C0"/>
        <w:sz w:val="12"/>
        <w:szCs w:val="12"/>
        <w:lang w:val="en-US"/>
      </w:rPr>
      <w:t>10650</w:t>
    </w:r>
    <w:r w:rsidRPr="0044723A">
      <w:rPr>
        <w:rFonts w:ascii="Verdana" w:hAnsi="Verdana"/>
        <w:b/>
        <w:color w:val="C0C0C0"/>
        <w:sz w:val="12"/>
        <w:szCs w:val="12"/>
        <w:lang w:val="en-US"/>
      </w:rPr>
      <w:tab/>
    </w:r>
    <w:r w:rsidRPr="0044723A">
      <w:rPr>
        <w:rFonts w:ascii="Verdana" w:hAnsi="Verdana"/>
        <w:sz w:val="12"/>
        <w:szCs w:val="12"/>
      </w:rPr>
      <w:fldChar w:fldCharType="begin"/>
    </w:r>
    <w:r w:rsidRPr="0044723A">
      <w:rPr>
        <w:rFonts w:ascii="Verdana" w:hAnsi="Verdana"/>
        <w:sz w:val="12"/>
        <w:szCs w:val="12"/>
        <w:lang w:val="en-US"/>
      </w:rPr>
      <w:instrText xml:space="preserve"> PAGE </w:instrText>
    </w:r>
    <w:r w:rsidRPr="0044723A">
      <w:rPr>
        <w:rFonts w:ascii="Verdana" w:hAnsi="Verdana"/>
        <w:sz w:val="12"/>
        <w:szCs w:val="12"/>
      </w:rPr>
      <w:fldChar w:fldCharType="separate"/>
    </w:r>
    <w:r w:rsidR="00356A05">
      <w:rPr>
        <w:rFonts w:ascii="Verdana" w:hAnsi="Verdana"/>
        <w:noProof/>
        <w:sz w:val="12"/>
        <w:szCs w:val="12"/>
        <w:lang w:val="en-US"/>
      </w:rPr>
      <w:t>1</w:t>
    </w:r>
    <w:r w:rsidRPr="0044723A">
      <w:rPr>
        <w:rFonts w:ascii="Verdana" w:hAnsi="Verdana"/>
        <w:sz w:val="12"/>
        <w:szCs w:val="12"/>
      </w:rPr>
      <w:fldChar w:fldCharType="end"/>
    </w:r>
    <w:r w:rsidRPr="0044723A">
      <w:rPr>
        <w:rFonts w:ascii="Verdana" w:hAnsi="Verdana"/>
        <w:sz w:val="12"/>
        <w:szCs w:val="12"/>
        <w:lang w:val="en-US"/>
      </w:rPr>
      <w:t>/</w:t>
    </w:r>
    <w:r w:rsidRPr="0044723A">
      <w:rPr>
        <w:rFonts w:ascii="Verdana" w:hAnsi="Verdana"/>
        <w:sz w:val="12"/>
        <w:szCs w:val="12"/>
      </w:rPr>
      <w:fldChar w:fldCharType="begin"/>
    </w:r>
    <w:r w:rsidRPr="0044723A">
      <w:rPr>
        <w:rFonts w:ascii="Verdana" w:hAnsi="Verdana"/>
        <w:sz w:val="12"/>
        <w:szCs w:val="12"/>
        <w:lang w:val="en-US"/>
      </w:rPr>
      <w:instrText xml:space="preserve"> NUMPAGES </w:instrText>
    </w:r>
    <w:r w:rsidRPr="0044723A">
      <w:rPr>
        <w:rFonts w:ascii="Verdana" w:hAnsi="Verdana"/>
        <w:sz w:val="12"/>
        <w:szCs w:val="12"/>
      </w:rPr>
      <w:fldChar w:fldCharType="separate"/>
    </w:r>
    <w:r w:rsidR="00356A05">
      <w:rPr>
        <w:rFonts w:ascii="Verdana" w:hAnsi="Verdana"/>
        <w:noProof/>
        <w:sz w:val="12"/>
        <w:szCs w:val="12"/>
        <w:lang w:val="en-US"/>
      </w:rPr>
      <w:t>8</w:t>
    </w:r>
    <w:r w:rsidRPr="0044723A">
      <w:rPr>
        <w:rFonts w:ascii="Verdana" w:hAnsi="Verdana"/>
        <w:sz w:val="12"/>
        <w:szCs w:val="12"/>
      </w:rPr>
      <w:fldChar w:fldCharType="end"/>
    </w:r>
    <w:r w:rsidRPr="0044723A">
      <w:rPr>
        <w:rFonts w:ascii="Verdana" w:hAnsi="Verdana"/>
        <w:sz w:val="12"/>
        <w:szCs w:val="12"/>
      </w:rPr>
      <w:tab/>
    </w:r>
    <w:r w:rsidRPr="0044723A">
      <w:rPr>
        <w:rFonts w:ascii="Verdana" w:eastAsia="Arial Unicode MS" w:hAnsi="Verdana"/>
        <w:b/>
        <w:sz w:val="12"/>
        <w:szCs w:val="12"/>
      </w:rPr>
      <w:t>©</w:t>
    </w:r>
    <w:r w:rsidRPr="0044723A">
      <w:rPr>
        <w:rFonts w:ascii="Verdana" w:hAnsi="Verdana"/>
        <w:b/>
        <w:sz w:val="12"/>
        <w:szCs w:val="12"/>
      </w:rPr>
      <w:t>ANPI</w:t>
    </w:r>
    <w:r w:rsidRPr="0044723A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00DEBD9" wp14:editId="611DCB75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E0C" w:rsidRPr="00835D2B" w:rsidRDefault="00CF2E0C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CF2E0C" w:rsidRPr="00010373" w:rsidRDefault="00CF2E0C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CF2E0C" w:rsidRPr="00010373" w:rsidRDefault="00CF2E0C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/0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" filled="f" stroked="f">
              <v:textbox>
                <w:txbxContent>
                  <w:p w:rsidR="00CF2E0C" w:rsidRPr="00835D2B" w:rsidRDefault="00CF2E0C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CF2E0C" w:rsidRPr="00010373" w:rsidRDefault="00CF2E0C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CF2E0C" w:rsidRPr="00010373" w:rsidRDefault="00CF2E0C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05" w:rsidRPr="0044723A" w:rsidRDefault="00356A05" w:rsidP="0044723A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44723A">
      <w:rPr>
        <w:rFonts w:ascii="Verdana" w:hAnsi="Verdana"/>
        <w:b/>
        <w:color w:val="C0C0C0"/>
        <w:sz w:val="12"/>
        <w:szCs w:val="12"/>
        <w:lang w:val="en-US"/>
      </w:rPr>
      <w:t>10650</w:t>
    </w:r>
    <w:r w:rsidRPr="0044723A">
      <w:rPr>
        <w:rFonts w:ascii="Verdana" w:hAnsi="Verdana"/>
        <w:b/>
        <w:color w:val="C0C0C0"/>
        <w:sz w:val="12"/>
        <w:szCs w:val="12"/>
        <w:lang w:val="en-US"/>
      </w:rPr>
      <w:tab/>
    </w:r>
    <w:r w:rsidRPr="0044723A">
      <w:rPr>
        <w:rFonts w:ascii="Verdana" w:hAnsi="Verdana"/>
        <w:sz w:val="12"/>
        <w:szCs w:val="12"/>
      </w:rPr>
      <w:fldChar w:fldCharType="begin"/>
    </w:r>
    <w:r w:rsidRPr="0044723A">
      <w:rPr>
        <w:rFonts w:ascii="Verdana" w:hAnsi="Verdana"/>
        <w:sz w:val="12"/>
        <w:szCs w:val="12"/>
        <w:lang w:val="en-US"/>
      </w:rPr>
      <w:instrText xml:space="preserve"> PAGE </w:instrText>
    </w:r>
    <w:r w:rsidRPr="0044723A">
      <w:rPr>
        <w:rFonts w:ascii="Verdana" w:hAnsi="Verdana"/>
        <w:sz w:val="12"/>
        <w:szCs w:val="12"/>
      </w:rPr>
      <w:fldChar w:fldCharType="separate"/>
    </w:r>
    <w:r w:rsidR="00186B20">
      <w:rPr>
        <w:rFonts w:ascii="Verdana" w:hAnsi="Verdana"/>
        <w:noProof/>
        <w:sz w:val="12"/>
        <w:szCs w:val="12"/>
        <w:lang w:val="en-US"/>
      </w:rPr>
      <w:t>9</w:t>
    </w:r>
    <w:r w:rsidRPr="0044723A">
      <w:rPr>
        <w:rFonts w:ascii="Verdana" w:hAnsi="Verdana"/>
        <w:sz w:val="12"/>
        <w:szCs w:val="12"/>
      </w:rPr>
      <w:fldChar w:fldCharType="end"/>
    </w:r>
    <w:r w:rsidRPr="0044723A">
      <w:rPr>
        <w:rFonts w:ascii="Verdana" w:hAnsi="Verdana"/>
        <w:sz w:val="12"/>
        <w:szCs w:val="12"/>
        <w:lang w:val="en-US"/>
      </w:rPr>
      <w:t>/</w:t>
    </w:r>
    <w:r w:rsidRPr="0044723A">
      <w:rPr>
        <w:rFonts w:ascii="Verdana" w:hAnsi="Verdana"/>
        <w:sz w:val="12"/>
        <w:szCs w:val="12"/>
      </w:rPr>
      <w:fldChar w:fldCharType="begin"/>
    </w:r>
    <w:r w:rsidRPr="0044723A">
      <w:rPr>
        <w:rFonts w:ascii="Verdana" w:hAnsi="Verdana"/>
        <w:sz w:val="12"/>
        <w:szCs w:val="12"/>
        <w:lang w:val="en-US"/>
      </w:rPr>
      <w:instrText xml:space="preserve"> NUMPAGES </w:instrText>
    </w:r>
    <w:r w:rsidRPr="0044723A">
      <w:rPr>
        <w:rFonts w:ascii="Verdana" w:hAnsi="Verdana"/>
        <w:sz w:val="12"/>
        <w:szCs w:val="12"/>
      </w:rPr>
      <w:fldChar w:fldCharType="separate"/>
    </w:r>
    <w:r w:rsidR="00186B20">
      <w:rPr>
        <w:rFonts w:ascii="Verdana" w:hAnsi="Verdana"/>
        <w:noProof/>
        <w:sz w:val="12"/>
        <w:szCs w:val="12"/>
        <w:lang w:val="en-US"/>
      </w:rPr>
      <w:t>9</w:t>
    </w:r>
    <w:r w:rsidRPr="0044723A">
      <w:rPr>
        <w:rFonts w:ascii="Verdana" w:hAnsi="Verdana"/>
        <w:sz w:val="12"/>
        <w:szCs w:val="12"/>
      </w:rPr>
      <w:fldChar w:fldCharType="end"/>
    </w:r>
    <w:r w:rsidRPr="0044723A">
      <w:rPr>
        <w:rFonts w:ascii="Verdana" w:hAnsi="Verdana"/>
        <w:sz w:val="12"/>
        <w:szCs w:val="12"/>
      </w:rPr>
      <w:tab/>
    </w:r>
    <w:r w:rsidRPr="0044723A">
      <w:rPr>
        <w:rFonts w:ascii="Verdana" w:eastAsia="Arial Unicode MS" w:hAnsi="Verdana"/>
        <w:b/>
        <w:sz w:val="12"/>
        <w:szCs w:val="12"/>
      </w:rPr>
      <w:t>©</w:t>
    </w:r>
    <w:r w:rsidRPr="0044723A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0C" w:rsidRDefault="00CF2E0C" w:rsidP="00BD08BA">
      <w:r>
        <w:separator/>
      </w:r>
    </w:p>
  </w:footnote>
  <w:footnote w:type="continuationSeparator" w:id="0">
    <w:p w:rsidR="00CF2E0C" w:rsidRDefault="00CF2E0C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CF2E0C" w:rsidRPr="0061546F" w:rsidTr="00833C2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CF2E0C" w:rsidRDefault="00CF2E0C" w:rsidP="00833C2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A7ACD5A" wp14:editId="0424D4C9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CF2E0C" w:rsidRPr="000C7F0A" w:rsidRDefault="00CF2E0C" w:rsidP="00833C28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 w:rsidRPr="00134151">
            <w:rPr>
              <w:rFonts w:ascii="Verdana" w:hAnsi="Verdana"/>
              <w:b/>
              <w:color w:val="000000"/>
              <w:lang w:val="fr-BE"/>
            </w:rPr>
            <w:t>produit</w:t>
          </w:r>
          <w:r>
            <w:rPr>
              <w:rFonts w:ascii="Verdana" w:hAnsi="Verdana"/>
              <w:b/>
              <w:color w:val="000000"/>
              <w:lang w:val="fr-BE"/>
            </w:rPr>
            <w:t>(</w:t>
          </w:r>
          <w:r w:rsidRPr="00134151">
            <w:rPr>
              <w:rFonts w:ascii="Verdana" w:hAnsi="Verdana"/>
              <w:b/>
              <w:color w:val="000000"/>
              <w:lang w:val="fr-BE"/>
            </w:rPr>
            <w:t>s</w:t>
          </w:r>
          <w:r>
            <w:rPr>
              <w:rFonts w:ascii="Verdana" w:hAnsi="Verdana"/>
              <w:b/>
              <w:color w:val="000000"/>
              <w:lang w:val="fr-BE"/>
            </w:rPr>
            <w:t>)</w:t>
          </w:r>
          <w:r w:rsidRPr="00134151">
            <w:rPr>
              <w:rFonts w:ascii="Verdana" w:hAnsi="Verdana"/>
              <w:b/>
              <w:color w:val="000000"/>
              <w:lang w:val="fr-BE"/>
            </w:rPr>
            <w:t xml:space="preserve"> dans le secteur d’objets mobiles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F2E0C" w:rsidRPr="00E44E6C" w:rsidRDefault="00CF2E0C" w:rsidP="00833C2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403C364" wp14:editId="6F6B98C9">
                <wp:extent cx="1019175" cy="942975"/>
                <wp:effectExtent l="0" t="0" r="9525" b="9525"/>
                <wp:docPr id="7" name="Picture 7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2E0C" w:rsidTr="00356A05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E0C" w:rsidRPr="000C7F0A" w:rsidRDefault="00CF2E0C" w:rsidP="00833C28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E0C" w:rsidRDefault="00CF2E0C" w:rsidP="00833C2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P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CF2E0C" w:rsidRPr="006871C5" w:rsidRDefault="00CF2E0C" w:rsidP="00833C2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356A0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2E0C" w:rsidRDefault="00CF2E0C" w:rsidP="00833C2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CF2E0C" w:rsidRPr="00D4682A" w:rsidRDefault="00CF2E0C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CF2E0C" w:rsidRPr="0061546F" w:rsidTr="0061546F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CF2E0C" w:rsidRDefault="00CF2E0C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FECFE49" wp14:editId="21E42770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CF2E0C" w:rsidRPr="000C7F0A" w:rsidRDefault="00CF2E0C" w:rsidP="0061546F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 w:rsidRPr="00134151">
            <w:rPr>
              <w:rFonts w:ascii="Verdana" w:hAnsi="Verdana"/>
              <w:b/>
              <w:color w:val="000000"/>
              <w:lang w:val="fr-BE"/>
            </w:rPr>
            <w:t>produit</w:t>
          </w:r>
          <w:r>
            <w:rPr>
              <w:rFonts w:ascii="Verdana" w:hAnsi="Verdana"/>
              <w:b/>
              <w:color w:val="000000"/>
              <w:lang w:val="fr-BE"/>
            </w:rPr>
            <w:t>(</w:t>
          </w:r>
          <w:r w:rsidRPr="00134151">
            <w:rPr>
              <w:rFonts w:ascii="Verdana" w:hAnsi="Verdana"/>
              <w:b/>
              <w:color w:val="000000"/>
              <w:lang w:val="fr-BE"/>
            </w:rPr>
            <w:t>s</w:t>
          </w:r>
          <w:r>
            <w:rPr>
              <w:rFonts w:ascii="Verdana" w:hAnsi="Verdana"/>
              <w:b/>
              <w:color w:val="000000"/>
              <w:lang w:val="fr-BE"/>
            </w:rPr>
            <w:t>)</w:t>
          </w:r>
          <w:r w:rsidRPr="00134151">
            <w:rPr>
              <w:rFonts w:ascii="Verdana" w:hAnsi="Verdana"/>
              <w:b/>
              <w:color w:val="000000"/>
              <w:lang w:val="fr-BE"/>
            </w:rPr>
            <w:t xml:space="preserve"> dans le secteur d’objets mobiles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F2E0C" w:rsidRPr="00E44E6C" w:rsidRDefault="00CF2E0C" w:rsidP="0061546F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8C9C343" wp14:editId="7F54B76E">
                <wp:extent cx="1019175" cy="942975"/>
                <wp:effectExtent l="0" t="0" r="9525" b="9525"/>
                <wp:docPr id="1" name="Picture 1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2E0C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CF2E0C" w:rsidRPr="000C7F0A" w:rsidRDefault="00CF2E0C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E0C" w:rsidRDefault="00CF2E0C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P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CF2E0C" w:rsidRPr="006871C5" w:rsidRDefault="00CF2E0C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2E0C" w:rsidRDefault="00CF2E0C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CF2E0C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F2E0C" w:rsidRPr="009B4DBC" w:rsidRDefault="00CF2E0C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CF2E0C" w:rsidRPr="00E162C4" w:rsidRDefault="00CF2E0C" w:rsidP="00E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F1C0B"/>
    <w:multiLevelType w:val="hybridMultilevel"/>
    <w:tmpl w:val="12968C42"/>
    <w:lvl w:ilvl="0" w:tplc="781C4C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134151"/>
    <w:rsid w:val="00186B20"/>
    <w:rsid w:val="001A2466"/>
    <w:rsid w:val="001C4CDA"/>
    <w:rsid w:val="001D3921"/>
    <w:rsid w:val="00261E4F"/>
    <w:rsid w:val="00356A05"/>
    <w:rsid w:val="00391F6A"/>
    <w:rsid w:val="0044723A"/>
    <w:rsid w:val="00473B36"/>
    <w:rsid w:val="005C3009"/>
    <w:rsid w:val="005C763E"/>
    <w:rsid w:val="0061546F"/>
    <w:rsid w:val="0064558D"/>
    <w:rsid w:val="006540BA"/>
    <w:rsid w:val="00715C3B"/>
    <w:rsid w:val="00732338"/>
    <w:rsid w:val="007402FF"/>
    <w:rsid w:val="00742E64"/>
    <w:rsid w:val="00833C28"/>
    <w:rsid w:val="00915B45"/>
    <w:rsid w:val="00915C20"/>
    <w:rsid w:val="0094270B"/>
    <w:rsid w:val="00945941"/>
    <w:rsid w:val="009E4127"/>
    <w:rsid w:val="00A02A66"/>
    <w:rsid w:val="00A240AA"/>
    <w:rsid w:val="00A3201E"/>
    <w:rsid w:val="00B63B5B"/>
    <w:rsid w:val="00BB239C"/>
    <w:rsid w:val="00BD08BA"/>
    <w:rsid w:val="00CF2E0C"/>
    <w:rsid w:val="00D4682A"/>
    <w:rsid w:val="00DD05C7"/>
    <w:rsid w:val="00E162C4"/>
    <w:rsid w:val="00F2190F"/>
    <w:rsid w:val="00F64DA4"/>
    <w:rsid w:val="00F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13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13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4</cp:revision>
  <dcterms:created xsi:type="dcterms:W3CDTF">2017-03-27T07:35:00Z</dcterms:created>
  <dcterms:modified xsi:type="dcterms:W3CDTF">2017-04-13T14:33:00Z</dcterms:modified>
</cp:coreProperties>
</file>